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FBB" w:rsidRDefault="00954FBB">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329565</wp:posOffset>
                </wp:positionH>
                <wp:positionV relativeFrom="paragraph">
                  <wp:posOffset>-127000</wp:posOffset>
                </wp:positionV>
                <wp:extent cx="4562475" cy="6286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4562475" cy="62865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54FBB" w:rsidRPr="00B31478" w:rsidRDefault="00954FBB" w:rsidP="00954FBB">
                            <w:pPr>
                              <w:jc w:val="center"/>
                              <w:rPr>
                                <w:b/>
                                <w:color w:val="000000" w:themeColor="text1"/>
                                <w:sz w:val="28"/>
                                <w:szCs w:val="28"/>
                              </w:rPr>
                            </w:pPr>
                            <w:r w:rsidRPr="00B31478">
                              <w:rPr>
                                <w:rFonts w:hint="eastAsia"/>
                                <w:b/>
                                <w:color w:val="000000" w:themeColor="text1"/>
                                <w:sz w:val="28"/>
                                <w:szCs w:val="28"/>
                              </w:rPr>
                              <w:t>安芸太田町</w:t>
                            </w:r>
                            <w:r w:rsidR="00B31478" w:rsidRPr="00B31478">
                              <w:rPr>
                                <w:rFonts w:hint="eastAsia"/>
                                <w:b/>
                                <w:color w:val="000000" w:themeColor="text1"/>
                                <w:sz w:val="28"/>
                                <w:szCs w:val="28"/>
                              </w:rPr>
                              <w:t>森林作業</w:t>
                            </w:r>
                            <w:r w:rsidR="00B31478" w:rsidRPr="00B31478">
                              <w:rPr>
                                <w:b/>
                                <w:color w:val="000000" w:themeColor="text1"/>
                                <w:sz w:val="28"/>
                                <w:szCs w:val="28"/>
                              </w:rPr>
                              <w:t>路開設事業補助金</w:t>
                            </w:r>
                            <w:r w:rsidRPr="00B31478">
                              <w:rPr>
                                <w:b/>
                                <w:color w:val="000000" w:themeColor="text1"/>
                                <w:sz w:val="28"/>
                                <w:szCs w:val="28"/>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25.95pt;margin-top:-10pt;width:359.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" fillcolor="#538135 [2409]" strokecolor="#1f4d78 [1604]" strokeweight="1pt">
                <v:stroke joinstyle="miter"/>
                <v:textbox>
                  <w:txbxContent>
                    <w:p w:rsidR="00954FBB" w:rsidRPr="00B31478" w:rsidRDefault="00954FBB" w:rsidP="00954FBB">
                      <w:pPr>
                        <w:jc w:val="center"/>
                        <w:rPr>
                          <w:b/>
                          <w:color w:val="000000" w:themeColor="text1"/>
                          <w:sz w:val="28"/>
                          <w:szCs w:val="28"/>
                        </w:rPr>
                      </w:pPr>
                      <w:r w:rsidRPr="00B31478">
                        <w:rPr>
                          <w:rFonts w:hint="eastAsia"/>
                          <w:b/>
                          <w:color w:val="000000" w:themeColor="text1"/>
                          <w:sz w:val="28"/>
                          <w:szCs w:val="28"/>
                        </w:rPr>
                        <w:t>安芸太田町</w:t>
                      </w:r>
                      <w:r w:rsidR="00B31478" w:rsidRPr="00B31478">
                        <w:rPr>
                          <w:rFonts w:hint="eastAsia"/>
                          <w:b/>
                          <w:color w:val="000000" w:themeColor="text1"/>
                          <w:sz w:val="28"/>
                          <w:szCs w:val="28"/>
                        </w:rPr>
                        <w:t>森林作業</w:t>
                      </w:r>
                      <w:r w:rsidR="00B31478" w:rsidRPr="00B31478">
                        <w:rPr>
                          <w:b/>
                          <w:color w:val="000000" w:themeColor="text1"/>
                          <w:sz w:val="28"/>
                          <w:szCs w:val="28"/>
                        </w:rPr>
                        <w:t>路開設事業補助金</w:t>
                      </w:r>
                      <w:r w:rsidRPr="00B31478">
                        <w:rPr>
                          <w:b/>
                          <w:color w:val="000000" w:themeColor="text1"/>
                          <w:sz w:val="28"/>
                          <w:szCs w:val="28"/>
                        </w:rPr>
                        <w:t>について</w:t>
                      </w:r>
                    </w:p>
                  </w:txbxContent>
                </v:textbox>
              </v:roundrect>
            </w:pict>
          </mc:Fallback>
        </mc:AlternateContent>
      </w:r>
    </w:p>
    <w:p w:rsidR="00954FBB" w:rsidRDefault="00954FBB">
      <w:pPr>
        <w:rPr>
          <w:sz w:val="24"/>
          <w:szCs w:val="24"/>
        </w:rPr>
      </w:pPr>
    </w:p>
    <w:p w:rsidR="00847EB9" w:rsidRDefault="00847EB9">
      <w:pPr>
        <w:rPr>
          <w:sz w:val="24"/>
          <w:szCs w:val="24"/>
        </w:rPr>
      </w:pPr>
    </w:p>
    <w:p w:rsidR="004C0836" w:rsidRDefault="004C0836">
      <w:pPr>
        <w:rPr>
          <w:sz w:val="24"/>
          <w:szCs w:val="24"/>
        </w:rPr>
      </w:pPr>
    </w:p>
    <w:p w:rsidR="00B31478" w:rsidRDefault="00EE4554">
      <w:pPr>
        <w:rPr>
          <w:rFonts w:ascii="HG丸ｺﾞｼｯｸM-PRO" w:eastAsia="HG丸ｺﾞｼｯｸM-PRO" w:hAnsi="HG丸ｺﾞｼｯｸM-PRO"/>
          <w:sz w:val="26"/>
          <w:szCs w:val="26"/>
        </w:rPr>
      </w:pPr>
      <w:r w:rsidRPr="004C0836">
        <w:rPr>
          <w:rFonts w:ascii="HG丸ｺﾞｼｯｸM-PRO" w:eastAsia="HG丸ｺﾞｼｯｸM-PRO" w:hAnsi="HG丸ｺﾞｼｯｸM-PRO" w:hint="eastAsia"/>
          <w:sz w:val="26"/>
          <w:szCs w:val="26"/>
        </w:rPr>
        <w:t xml:space="preserve">　安芸太田町では、</w:t>
      </w:r>
      <w:r w:rsidR="00B31478">
        <w:rPr>
          <w:rFonts w:ascii="HG丸ｺﾞｼｯｸM-PRO" w:eastAsia="HG丸ｺﾞｼｯｸM-PRO" w:hAnsi="HG丸ｺﾞｼｯｸM-PRO" w:hint="eastAsia"/>
          <w:sz w:val="26"/>
          <w:szCs w:val="26"/>
        </w:rPr>
        <w:t>森林作業路の開設に</w:t>
      </w:r>
      <w:r w:rsidR="004C0836" w:rsidRPr="004C0836">
        <w:rPr>
          <w:rFonts w:ascii="HG丸ｺﾞｼｯｸM-PRO" w:eastAsia="HG丸ｺﾞｼｯｸM-PRO" w:hAnsi="HG丸ｺﾞｼｯｸM-PRO" w:hint="eastAsia"/>
          <w:sz w:val="26"/>
          <w:szCs w:val="26"/>
        </w:rPr>
        <w:t>取り組む場合</w:t>
      </w:r>
      <w:r w:rsidRPr="004C0836">
        <w:rPr>
          <w:rFonts w:ascii="HG丸ｺﾞｼｯｸM-PRO" w:eastAsia="HG丸ｺﾞｼｯｸM-PRO" w:hAnsi="HG丸ｺﾞｼｯｸM-PRO" w:hint="eastAsia"/>
          <w:sz w:val="26"/>
          <w:szCs w:val="26"/>
        </w:rPr>
        <w:t>において、経費の</w:t>
      </w:r>
    </w:p>
    <w:p w:rsidR="00954FBB" w:rsidRPr="004C0836" w:rsidRDefault="00EE4554">
      <w:pPr>
        <w:rPr>
          <w:rFonts w:ascii="HG丸ｺﾞｼｯｸM-PRO" w:eastAsia="HG丸ｺﾞｼｯｸM-PRO" w:hAnsi="HG丸ｺﾞｼｯｸM-PRO"/>
          <w:sz w:val="26"/>
          <w:szCs w:val="26"/>
        </w:rPr>
      </w:pPr>
      <w:r w:rsidRPr="004C0836">
        <w:rPr>
          <w:rFonts w:ascii="HG丸ｺﾞｼｯｸM-PRO" w:eastAsia="HG丸ｺﾞｼｯｸM-PRO" w:hAnsi="HG丸ｺﾞｼｯｸM-PRO" w:hint="eastAsia"/>
          <w:sz w:val="26"/>
          <w:szCs w:val="26"/>
        </w:rPr>
        <w:t>一部を予算の範囲内で補助します。</w:t>
      </w:r>
    </w:p>
    <w:p w:rsidR="00EE4554" w:rsidRPr="004C0836" w:rsidRDefault="00EE4554">
      <w:pPr>
        <w:rPr>
          <w:sz w:val="26"/>
          <w:szCs w:val="26"/>
        </w:rPr>
      </w:pPr>
    </w:p>
    <w:p w:rsidR="00EE4554" w:rsidRDefault="00EE4554">
      <w:pPr>
        <w:rPr>
          <w:sz w:val="24"/>
          <w:szCs w:val="24"/>
        </w:rPr>
      </w:pPr>
      <w:r>
        <w:rPr>
          <w:rFonts w:hint="eastAsia"/>
          <w:sz w:val="24"/>
          <w:szCs w:val="24"/>
        </w:rPr>
        <w:t>１．補助の内容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77"/>
        <w:gridCol w:w="2304"/>
        <w:gridCol w:w="1766"/>
        <w:gridCol w:w="1255"/>
        <w:gridCol w:w="1792"/>
      </w:tblGrid>
      <w:tr w:rsidR="00492DBA" w:rsidRPr="00492DBA" w:rsidTr="00235A7E">
        <w:trPr>
          <w:trHeight w:val="450"/>
          <w:jc w:val="center"/>
        </w:trPr>
        <w:tc>
          <w:tcPr>
            <w:tcW w:w="1377" w:type="dxa"/>
            <w:tcBorders>
              <w:top w:val="single" w:sz="4" w:space="0" w:color="auto"/>
              <w:left w:val="single" w:sz="4" w:space="0" w:color="auto"/>
              <w:bottom w:val="single" w:sz="4" w:space="0" w:color="auto"/>
              <w:right w:val="single" w:sz="4" w:space="0" w:color="auto"/>
            </w:tcBorders>
            <w:vAlign w:val="center"/>
            <w:hideMark/>
          </w:tcPr>
          <w:p w:rsidR="00492DBA" w:rsidRPr="00492DBA" w:rsidRDefault="00492DBA" w:rsidP="00492DBA">
            <w:pPr>
              <w:jc w:val="center"/>
              <w:rPr>
                <w:rFonts w:ascii="Century" w:eastAsia="ＭＳ 明朝" w:hAnsi="Century" w:cs="Times New Roman"/>
              </w:rPr>
            </w:pPr>
            <w:r w:rsidRPr="00492DBA">
              <w:rPr>
                <w:rFonts w:ascii="Century" w:eastAsia="ＭＳ 明朝" w:hAnsi="Century" w:cs="Times New Roman" w:hint="eastAsia"/>
              </w:rPr>
              <w:t>規格</w:t>
            </w:r>
          </w:p>
        </w:tc>
        <w:tc>
          <w:tcPr>
            <w:tcW w:w="2304" w:type="dxa"/>
            <w:tcBorders>
              <w:top w:val="single" w:sz="4" w:space="0" w:color="auto"/>
              <w:left w:val="single" w:sz="4" w:space="0" w:color="auto"/>
              <w:bottom w:val="single" w:sz="4" w:space="0" w:color="auto"/>
              <w:right w:val="single" w:sz="4" w:space="0" w:color="auto"/>
            </w:tcBorders>
            <w:vAlign w:val="center"/>
            <w:hideMark/>
          </w:tcPr>
          <w:p w:rsidR="00492DBA" w:rsidRPr="00492DBA" w:rsidRDefault="00492DBA" w:rsidP="00492DBA">
            <w:pPr>
              <w:jc w:val="center"/>
              <w:rPr>
                <w:rFonts w:ascii="Century" w:eastAsia="ＭＳ 明朝" w:hAnsi="Century" w:cs="Times New Roman"/>
              </w:rPr>
            </w:pPr>
            <w:r w:rsidRPr="00492DBA">
              <w:rPr>
                <w:rFonts w:ascii="Century" w:eastAsia="ＭＳ 明朝" w:hAnsi="Century" w:cs="Times New Roman" w:hint="eastAsia"/>
              </w:rPr>
              <w:t>補助対象経費</w:t>
            </w:r>
          </w:p>
        </w:tc>
        <w:tc>
          <w:tcPr>
            <w:tcW w:w="1766" w:type="dxa"/>
            <w:tcBorders>
              <w:top w:val="single" w:sz="4" w:space="0" w:color="auto"/>
              <w:left w:val="single" w:sz="4" w:space="0" w:color="auto"/>
              <w:bottom w:val="single" w:sz="4" w:space="0" w:color="auto"/>
              <w:right w:val="single" w:sz="4" w:space="0" w:color="auto"/>
            </w:tcBorders>
            <w:vAlign w:val="center"/>
            <w:hideMark/>
          </w:tcPr>
          <w:p w:rsidR="00492DBA" w:rsidRPr="00492DBA" w:rsidRDefault="00492DBA" w:rsidP="00492DBA">
            <w:pPr>
              <w:jc w:val="center"/>
              <w:rPr>
                <w:rFonts w:ascii="Century" w:eastAsia="ＭＳ 明朝" w:hAnsi="Century" w:cs="Times New Roman"/>
              </w:rPr>
            </w:pPr>
            <w:r w:rsidRPr="00492DBA">
              <w:rPr>
                <w:rFonts w:ascii="Century" w:eastAsia="ＭＳ 明朝" w:hAnsi="Century" w:cs="Times New Roman" w:hint="eastAsia"/>
              </w:rPr>
              <w:t>補助対象者</w:t>
            </w:r>
          </w:p>
        </w:tc>
        <w:tc>
          <w:tcPr>
            <w:tcW w:w="1255" w:type="dxa"/>
            <w:tcBorders>
              <w:top w:val="single" w:sz="4" w:space="0" w:color="auto"/>
              <w:left w:val="single" w:sz="4" w:space="0" w:color="auto"/>
              <w:bottom w:val="single" w:sz="4" w:space="0" w:color="auto"/>
              <w:right w:val="single" w:sz="4" w:space="0" w:color="auto"/>
            </w:tcBorders>
            <w:vAlign w:val="center"/>
            <w:hideMark/>
          </w:tcPr>
          <w:p w:rsidR="00492DBA" w:rsidRPr="00492DBA" w:rsidRDefault="00492DBA" w:rsidP="00492DBA">
            <w:pPr>
              <w:jc w:val="center"/>
              <w:rPr>
                <w:rFonts w:ascii="Century" w:eastAsia="ＭＳ 明朝" w:hAnsi="Century" w:cs="Times New Roman"/>
              </w:rPr>
            </w:pPr>
            <w:r w:rsidRPr="00492DBA">
              <w:rPr>
                <w:rFonts w:ascii="Century" w:eastAsia="ＭＳ 明朝" w:hAnsi="Century" w:cs="Times New Roman" w:hint="eastAsia"/>
              </w:rPr>
              <w:t>定額補助</w:t>
            </w:r>
          </w:p>
          <w:p w:rsidR="00492DBA" w:rsidRPr="00492DBA" w:rsidRDefault="00492DBA" w:rsidP="00492DBA">
            <w:pPr>
              <w:jc w:val="center"/>
              <w:rPr>
                <w:rFonts w:ascii="Century" w:eastAsia="ＭＳ 明朝" w:hAnsi="Century" w:cs="Times New Roman"/>
              </w:rPr>
            </w:pPr>
            <w:r w:rsidRPr="00492DBA">
              <w:rPr>
                <w:rFonts w:ascii="Century" w:eastAsia="ＭＳ 明朝" w:hAnsi="Century" w:cs="Times New Roman" w:hint="eastAsia"/>
              </w:rPr>
              <w:t>単価</w:t>
            </w:r>
          </w:p>
        </w:tc>
        <w:tc>
          <w:tcPr>
            <w:tcW w:w="1792" w:type="dxa"/>
            <w:tcBorders>
              <w:top w:val="single" w:sz="4" w:space="0" w:color="auto"/>
              <w:left w:val="single" w:sz="4" w:space="0" w:color="auto"/>
              <w:bottom w:val="single" w:sz="4" w:space="0" w:color="auto"/>
              <w:right w:val="single" w:sz="4" w:space="0" w:color="auto"/>
            </w:tcBorders>
            <w:vAlign w:val="center"/>
            <w:hideMark/>
          </w:tcPr>
          <w:p w:rsidR="00492DBA" w:rsidRPr="00492DBA" w:rsidRDefault="00492DBA" w:rsidP="00492DBA">
            <w:pPr>
              <w:jc w:val="center"/>
              <w:rPr>
                <w:rFonts w:ascii="Century" w:eastAsia="ＭＳ 明朝" w:hAnsi="Century" w:cs="Times New Roman"/>
              </w:rPr>
            </w:pPr>
            <w:r w:rsidRPr="00492DBA">
              <w:rPr>
                <w:rFonts w:ascii="Century" w:eastAsia="ＭＳ 明朝" w:hAnsi="Century" w:cs="Times New Roman" w:hint="eastAsia"/>
              </w:rPr>
              <w:t>補助金限度額</w:t>
            </w:r>
          </w:p>
        </w:tc>
      </w:tr>
      <w:tr w:rsidR="00235A7E" w:rsidRPr="00492DBA" w:rsidTr="00235A7E">
        <w:trPr>
          <w:trHeight w:val="1572"/>
          <w:jc w:val="center"/>
        </w:trPr>
        <w:tc>
          <w:tcPr>
            <w:tcW w:w="1377" w:type="dxa"/>
            <w:tcBorders>
              <w:top w:val="single" w:sz="4" w:space="0" w:color="auto"/>
              <w:left w:val="single" w:sz="4" w:space="0" w:color="auto"/>
              <w:bottom w:val="single" w:sz="4" w:space="0" w:color="auto"/>
              <w:right w:val="single" w:sz="4" w:space="0" w:color="auto"/>
            </w:tcBorders>
            <w:vAlign w:val="center"/>
            <w:hideMark/>
          </w:tcPr>
          <w:p w:rsidR="00235A7E" w:rsidRPr="00492DBA" w:rsidRDefault="00235A7E" w:rsidP="00492DBA">
            <w:pPr>
              <w:rPr>
                <w:rFonts w:ascii="Century" w:eastAsia="ＭＳ 明朝" w:hAnsi="Century" w:cs="Times New Roman"/>
              </w:rPr>
            </w:pPr>
            <w:r w:rsidRPr="00492DBA">
              <w:rPr>
                <w:rFonts w:ascii="Century" w:eastAsia="ＭＳ 明朝" w:hAnsi="Century" w:cs="Times New Roman" w:hint="eastAsia"/>
              </w:rPr>
              <w:t>幅員</w:t>
            </w:r>
          </w:p>
          <w:p w:rsidR="00235A7E" w:rsidRPr="00492DBA" w:rsidRDefault="00235A7E" w:rsidP="00492DBA">
            <w:pPr>
              <w:rPr>
                <w:rFonts w:ascii="Century" w:eastAsia="ＭＳ 明朝" w:hAnsi="Century" w:cs="Times New Roman"/>
              </w:rPr>
            </w:pPr>
            <w:r w:rsidRPr="00492DBA">
              <w:rPr>
                <w:rFonts w:ascii="Century" w:eastAsia="ＭＳ 明朝" w:hAnsi="Century" w:cs="Times New Roman"/>
              </w:rPr>
              <w:t>2.0</w:t>
            </w:r>
            <w:r w:rsidRPr="00492DBA">
              <w:rPr>
                <w:rFonts w:ascii="Century" w:eastAsia="ＭＳ 明朝" w:hAnsi="Century" w:cs="Times New Roman" w:hint="eastAsia"/>
              </w:rPr>
              <w:t>ｍ以上</w:t>
            </w:r>
          </w:p>
          <w:p w:rsidR="00235A7E" w:rsidRPr="00492DBA" w:rsidRDefault="00235A7E" w:rsidP="00492DBA">
            <w:pPr>
              <w:rPr>
                <w:rFonts w:ascii="Century" w:eastAsia="ＭＳ 明朝" w:hAnsi="Century" w:cs="Times New Roman"/>
              </w:rPr>
            </w:pPr>
            <w:r w:rsidRPr="00492DBA">
              <w:rPr>
                <w:rFonts w:ascii="Century" w:eastAsia="ＭＳ 明朝" w:hAnsi="Century" w:cs="Times New Roman"/>
              </w:rPr>
              <w:t>2.5</w:t>
            </w:r>
            <w:r w:rsidRPr="00492DBA">
              <w:rPr>
                <w:rFonts w:ascii="Segoe UI Symbol" w:eastAsia="ＭＳ 明朝" w:hAnsi="Segoe UI Symbol" w:cs="Segoe UI Symbol" w:hint="eastAsia"/>
              </w:rPr>
              <w:t>ｍ未満</w:t>
            </w:r>
          </w:p>
        </w:tc>
        <w:tc>
          <w:tcPr>
            <w:tcW w:w="2304" w:type="dxa"/>
            <w:vMerge w:val="restart"/>
            <w:tcBorders>
              <w:top w:val="single" w:sz="4" w:space="0" w:color="auto"/>
              <w:left w:val="single" w:sz="4" w:space="0" w:color="auto"/>
              <w:right w:val="single" w:sz="4" w:space="0" w:color="auto"/>
            </w:tcBorders>
            <w:vAlign w:val="center"/>
            <w:hideMark/>
          </w:tcPr>
          <w:p w:rsidR="00235A7E" w:rsidRPr="00492DBA" w:rsidRDefault="00235A7E" w:rsidP="00492DBA">
            <w:pPr>
              <w:rPr>
                <w:rFonts w:ascii="Century" w:eastAsia="ＭＳ 明朝" w:hAnsi="Century" w:cs="Times New Roman"/>
              </w:rPr>
            </w:pPr>
            <w:r w:rsidRPr="00492DBA">
              <w:rPr>
                <w:rFonts w:ascii="Century" w:eastAsia="ＭＳ 明朝" w:hAnsi="Century" w:cs="Times New Roman" w:hint="eastAsia"/>
              </w:rPr>
              <w:t>森林作業路開設に要した経費</w:t>
            </w:r>
          </w:p>
        </w:tc>
        <w:tc>
          <w:tcPr>
            <w:tcW w:w="1766" w:type="dxa"/>
            <w:vMerge w:val="restart"/>
            <w:tcBorders>
              <w:top w:val="single" w:sz="4" w:space="0" w:color="auto"/>
              <w:left w:val="single" w:sz="4" w:space="0" w:color="auto"/>
              <w:right w:val="single" w:sz="4" w:space="0" w:color="auto"/>
            </w:tcBorders>
            <w:vAlign w:val="center"/>
            <w:hideMark/>
          </w:tcPr>
          <w:p w:rsidR="00235A7E" w:rsidRPr="00492DBA" w:rsidRDefault="00235A7E" w:rsidP="00492DBA">
            <w:pPr>
              <w:jc w:val="center"/>
              <w:rPr>
                <w:rFonts w:ascii="Century" w:eastAsia="ＭＳ 明朝" w:hAnsi="Century" w:cs="Times New Roman"/>
              </w:rPr>
            </w:pPr>
            <w:r w:rsidRPr="00492DBA">
              <w:rPr>
                <w:rFonts w:ascii="Century" w:eastAsia="ＭＳ 明朝" w:hAnsi="Century" w:cs="Times New Roman" w:hint="eastAsia"/>
              </w:rPr>
              <w:t>森林所有者又は森林所有者から同意を得た者若しくは町内事業者等</w:t>
            </w:r>
          </w:p>
        </w:tc>
        <w:tc>
          <w:tcPr>
            <w:tcW w:w="1255" w:type="dxa"/>
            <w:tcBorders>
              <w:top w:val="single" w:sz="4" w:space="0" w:color="auto"/>
              <w:left w:val="single" w:sz="4" w:space="0" w:color="auto"/>
              <w:bottom w:val="single" w:sz="4" w:space="0" w:color="auto"/>
              <w:right w:val="single" w:sz="4" w:space="0" w:color="auto"/>
            </w:tcBorders>
            <w:vAlign w:val="center"/>
            <w:hideMark/>
          </w:tcPr>
          <w:p w:rsidR="00235A7E" w:rsidRPr="00492DBA" w:rsidRDefault="00235A7E" w:rsidP="002876A5">
            <w:pPr>
              <w:jc w:val="center"/>
              <w:rPr>
                <w:rFonts w:ascii="Century" w:eastAsia="ＭＳ 明朝" w:hAnsi="Century" w:cs="Times New Roman"/>
              </w:rPr>
            </w:pPr>
            <w:r w:rsidRPr="00492DBA">
              <w:rPr>
                <w:rFonts w:ascii="Century" w:eastAsia="ＭＳ 明朝" w:hAnsi="Century" w:cs="Times New Roman"/>
              </w:rPr>
              <w:t>1,</w:t>
            </w:r>
            <w:r>
              <w:rPr>
                <w:rFonts w:ascii="Century" w:eastAsia="ＭＳ 明朝" w:hAnsi="Century" w:cs="Times New Roman" w:hint="eastAsia"/>
              </w:rPr>
              <w:t>5</w:t>
            </w:r>
            <w:r w:rsidRPr="00492DBA">
              <w:rPr>
                <w:rFonts w:ascii="Century" w:eastAsia="ＭＳ 明朝" w:hAnsi="Century" w:cs="Times New Roman"/>
              </w:rPr>
              <w:t>00</w:t>
            </w:r>
            <w:r w:rsidRPr="00492DBA">
              <w:rPr>
                <w:rFonts w:ascii="Century" w:eastAsia="ＭＳ 明朝" w:hAnsi="Century" w:cs="Times New Roman" w:hint="eastAsia"/>
              </w:rPr>
              <w:t>円</w:t>
            </w:r>
            <w:r w:rsidRPr="00492DBA">
              <w:rPr>
                <w:rFonts w:ascii="Century" w:eastAsia="ＭＳ 明朝" w:hAnsi="Century" w:cs="Times New Roman"/>
              </w:rPr>
              <w:t>/</w:t>
            </w:r>
            <w:r w:rsidRPr="00492DBA">
              <w:rPr>
                <w:rFonts w:ascii="Century" w:eastAsia="ＭＳ 明朝" w:hAnsi="Century" w:cs="Times New Roman" w:hint="eastAsia"/>
              </w:rPr>
              <w:t>ｍ</w:t>
            </w:r>
          </w:p>
        </w:tc>
        <w:tc>
          <w:tcPr>
            <w:tcW w:w="1792" w:type="dxa"/>
            <w:tcBorders>
              <w:top w:val="single" w:sz="4" w:space="0" w:color="auto"/>
              <w:left w:val="single" w:sz="4" w:space="0" w:color="auto"/>
              <w:bottom w:val="single" w:sz="4" w:space="0" w:color="auto"/>
              <w:right w:val="single" w:sz="4" w:space="0" w:color="auto"/>
            </w:tcBorders>
            <w:vAlign w:val="center"/>
            <w:hideMark/>
          </w:tcPr>
          <w:p w:rsidR="00235A7E" w:rsidRPr="00492DBA" w:rsidRDefault="00A95130" w:rsidP="00492DBA">
            <w:pPr>
              <w:jc w:val="center"/>
              <w:rPr>
                <w:rFonts w:ascii="Century" w:eastAsia="ＭＳ 明朝" w:hAnsi="Century" w:cs="Times New Roman"/>
              </w:rPr>
            </w:pPr>
            <w:r w:rsidRPr="00080DC2">
              <w:rPr>
                <w:rFonts w:ascii="Century" w:eastAsia="ＭＳ 明朝" w:hAnsi="Century" w:cs="Times New Roman" w:hint="eastAsia"/>
                <w:color w:val="000000" w:themeColor="text1"/>
              </w:rPr>
              <w:t>1,500,000</w:t>
            </w:r>
            <w:r w:rsidR="00235A7E" w:rsidRPr="00492DBA">
              <w:rPr>
                <w:rFonts w:ascii="Century" w:eastAsia="ＭＳ 明朝" w:hAnsi="Century" w:cs="Times New Roman" w:hint="eastAsia"/>
              </w:rPr>
              <w:t>円</w:t>
            </w:r>
          </w:p>
        </w:tc>
      </w:tr>
      <w:tr w:rsidR="00235A7E" w:rsidRPr="00492DBA" w:rsidTr="00235A7E">
        <w:trPr>
          <w:trHeight w:val="1834"/>
          <w:jc w:val="center"/>
        </w:trPr>
        <w:tc>
          <w:tcPr>
            <w:tcW w:w="1377" w:type="dxa"/>
            <w:tcBorders>
              <w:top w:val="single" w:sz="4" w:space="0" w:color="auto"/>
              <w:left w:val="single" w:sz="4" w:space="0" w:color="auto"/>
              <w:bottom w:val="single" w:sz="4" w:space="0" w:color="auto"/>
              <w:right w:val="single" w:sz="4" w:space="0" w:color="auto"/>
            </w:tcBorders>
            <w:vAlign w:val="center"/>
            <w:hideMark/>
          </w:tcPr>
          <w:p w:rsidR="00235A7E" w:rsidRPr="00492DBA" w:rsidRDefault="00235A7E" w:rsidP="00492DBA">
            <w:pPr>
              <w:rPr>
                <w:rFonts w:ascii="Century" w:eastAsia="ＭＳ 明朝" w:hAnsi="Century" w:cs="Times New Roman"/>
              </w:rPr>
            </w:pPr>
            <w:r w:rsidRPr="00492DBA">
              <w:rPr>
                <w:rFonts w:ascii="Century" w:eastAsia="ＭＳ 明朝" w:hAnsi="Century" w:cs="Times New Roman" w:hint="eastAsia"/>
              </w:rPr>
              <w:t>幅員</w:t>
            </w:r>
          </w:p>
          <w:p w:rsidR="00235A7E" w:rsidRPr="00492DBA" w:rsidRDefault="00235A7E" w:rsidP="00492DBA">
            <w:pPr>
              <w:rPr>
                <w:rFonts w:ascii="Century" w:eastAsia="ＭＳ 明朝" w:hAnsi="Century" w:cs="Times New Roman"/>
              </w:rPr>
            </w:pPr>
            <w:r w:rsidRPr="00492DBA">
              <w:rPr>
                <w:rFonts w:ascii="Century" w:eastAsia="ＭＳ 明朝" w:hAnsi="Century" w:cs="Times New Roman"/>
              </w:rPr>
              <w:t>2.5</w:t>
            </w:r>
            <w:r w:rsidRPr="00492DBA">
              <w:rPr>
                <w:rFonts w:ascii="Century" w:eastAsia="ＭＳ 明朝" w:hAnsi="Century" w:cs="Times New Roman" w:hint="eastAsia"/>
              </w:rPr>
              <w:t>ｍ以上</w:t>
            </w:r>
          </w:p>
          <w:p w:rsidR="00235A7E" w:rsidRPr="00492DBA" w:rsidRDefault="00235A7E" w:rsidP="00492DBA">
            <w:pPr>
              <w:rPr>
                <w:rFonts w:ascii="Century" w:eastAsia="ＭＳ 明朝" w:hAnsi="Century" w:cs="Times New Roman"/>
              </w:rPr>
            </w:pPr>
            <w:r w:rsidRPr="00492DBA">
              <w:rPr>
                <w:rFonts w:ascii="Century" w:eastAsia="ＭＳ 明朝" w:hAnsi="Century" w:cs="Times New Roman"/>
              </w:rPr>
              <w:t>3.0</w:t>
            </w:r>
            <w:r w:rsidRPr="00492DBA">
              <w:rPr>
                <w:rFonts w:ascii="Segoe UI Symbol" w:eastAsia="ＭＳ 明朝" w:hAnsi="Segoe UI Symbol" w:cs="Segoe UI Symbol" w:hint="eastAsia"/>
              </w:rPr>
              <w:t>ｍ未満</w:t>
            </w:r>
          </w:p>
        </w:tc>
        <w:tc>
          <w:tcPr>
            <w:tcW w:w="2304" w:type="dxa"/>
            <w:vMerge/>
            <w:tcBorders>
              <w:left w:val="single" w:sz="4" w:space="0" w:color="auto"/>
              <w:right w:val="single" w:sz="4" w:space="0" w:color="auto"/>
            </w:tcBorders>
            <w:vAlign w:val="center"/>
            <w:hideMark/>
          </w:tcPr>
          <w:p w:rsidR="00235A7E" w:rsidRPr="00492DBA" w:rsidRDefault="00235A7E" w:rsidP="00492DBA">
            <w:pPr>
              <w:widowControl/>
              <w:jc w:val="left"/>
              <w:rPr>
                <w:rFonts w:ascii="Century" w:eastAsia="ＭＳ 明朝" w:hAnsi="Century" w:cs="Times New Roman"/>
              </w:rPr>
            </w:pPr>
          </w:p>
        </w:tc>
        <w:tc>
          <w:tcPr>
            <w:tcW w:w="1766" w:type="dxa"/>
            <w:vMerge/>
            <w:tcBorders>
              <w:left w:val="single" w:sz="4" w:space="0" w:color="auto"/>
              <w:right w:val="single" w:sz="4" w:space="0" w:color="auto"/>
            </w:tcBorders>
            <w:vAlign w:val="center"/>
            <w:hideMark/>
          </w:tcPr>
          <w:p w:rsidR="00235A7E" w:rsidRPr="00492DBA" w:rsidRDefault="00235A7E" w:rsidP="00492DBA">
            <w:pPr>
              <w:widowControl/>
              <w:jc w:val="left"/>
              <w:rPr>
                <w:rFonts w:ascii="Century" w:eastAsia="ＭＳ 明朝" w:hAnsi="Century" w:cs="Times New Roman"/>
              </w:rPr>
            </w:pPr>
          </w:p>
        </w:tc>
        <w:tc>
          <w:tcPr>
            <w:tcW w:w="1255" w:type="dxa"/>
            <w:tcBorders>
              <w:top w:val="single" w:sz="4" w:space="0" w:color="auto"/>
              <w:left w:val="single" w:sz="4" w:space="0" w:color="auto"/>
              <w:bottom w:val="single" w:sz="4" w:space="0" w:color="auto"/>
              <w:right w:val="single" w:sz="4" w:space="0" w:color="auto"/>
            </w:tcBorders>
            <w:vAlign w:val="center"/>
            <w:hideMark/>
          </w:tcPr>
          <w:p w:rsidR="00235A7E" w:rsidRPr="00492DBA" w:rsidRDefault="00235A7E" w:rsidP="002876A5">
            <w:pPr>
              <w:jc w:val="center"/>
              <w:rPr>
                <w:rFonts w:ascii="Century" w:eastAsia="ＭＳ 明朝" w:hAnsi="Century" w:cs="Times New Roman"/>
              </w:rPr>
            </w:pPr>
            <w:r>
              <w:rPr>
                <w:rFonts w:ascii="Century" w:eastAsia="ＭＳ 明朝" w:hAnsi="Century" w:cs="Times New Roman" w:hint="eastAsia"/>
              </w:rPr>
              <w:t>2</w:t>
            </w:r>
            <w:r w:rsidRPr="00492DBA">
              <w:rPr>
                <w:rFonts w:ascii="Century" w:eastAsia="ＭＳ 明朝" w:hAnsi="Century" w:cs="Times New Roman"/>
              </w:rPr>
              <w:t>,</w:t>
            </w:r>
            <w:r>
              <w:rPr>
                <w:rFonts w:ascii="Century" w:eastAsia="ＭＳ 明朝" w:hAnsi="Century" w:cs="Times New Roman" w:hint="eastAsia"/>
              </w:rPr>
              <w:t>0</w:t>
            </w:r>
            <w:r w:rsidRPr="00492DBA">
              <w:rPr>
                <w:rFonts w:ascii="Century" w:eastAsia="ＭＳ 明朝" w:hAnsi="Century" w:cs="Times New Roman"/>
              </w:rPr>
              <w:t>00</w:t>
            </w:r>
            <w:r w:rsidRPr="00492DBA">
              <w:rPr>
                <w:rFonts w:ascii="Century" w:eastAsia="ＭＳ 明朝" w:hAnsi="Century" w:cs="Times New Roman" w:hint="eastAsia"/>
              </w:rPr>
              <w:t>円</w:t>
            </w:r>
            <w:r w:rsidRPr="00492DBA">
              <w:rPr>
                <w:rFonts w:ascii="Century" w:eastAsia="ＭＳ 明朝" w:hAnsi="Century" w:cs="Times New Roman"/>
              </w:rPr>
              <w:t>/</w:t>
            </w:r>
            <w:r w:rsidRPr="00492DBA">
              <w:rPr>
                <w:rFonts w:ascii="Century" w:eastAsia="ＭＳ 明朝" w:hAnsi="Century" w:cs="Times New Roman" w:hint="eastAsia"/>
              </w:rPr>
              <w:t>ｍ</w:t>
            </w:r>
          </w:p>
        </w:tc>
        <w:tc>
          <w:tcPr>
            <w:tcW w:w="1792" w:type="dxa"/>
            <w:tcBorders>
              <w:top w:val="single" w:sz="4" w:space="0" w:color="auto"/>
              <w:left w:val="single" w:sz="4" w:space="0" w:color="auto"/>
              <w:bottom w:val="single" w:sz="4" w:space="0" w:color="auto"/>
              <w:right w:val="single" w:sz="4" w:space="0" w:color="auto"/>
            </w:tcBorders>
            <w:vAlign w:val="center"/>
            <w:hideMark/>
          </w:tcPr>
          <w:p w:rsidR="00235A7E" w:rsidRPr="00492DBA" w:rsidRDefault="00E017DC" w:rsidP="00492DBA">
            <w:pPr>
              <w:jc w:val="center"/>
              <w:rPr>
                <w:rFonts w:ascii="Century" w:eastAsia="ＭＳ 明朝" w:hAnsi="Century" w:cs="Times New Roman"/>
              </w:rPr>
            </w:pPr>
            <w:bookmarkStart w:id="0" w:name="_GoBack"/>
            <w:r w:rsidRPr="00080DC2">
              <w:rPr>
                <w:rFonts w:ascii="Century" w:eastAsia="ＭＳ 明朝" w:hAnsi="Century" w:cs="Times New Roman" w:hint="eastAsia"/>
                <w:color w:val="000000" w:themeColor="text1"/>
              </w:rPr>
              <w:t>2</w:t>
            </w:r>
            <w:r w:rsidR="00235A7E" w:rsidRPr="00080DC2">
              <w:rPr>
                <w:rFonts w:ascii="Century" w:eastAsia="ＭＳ 明朝" w:hAnsi="Century" w:cs="Times New Roman" w:hint="eastAsia"/>
                <w:color w:val="000000" w:themeColor="text1"/>
              </w:rPr>
              <w:t>,000,000</w:t>
            </w:r>
            <w:bookmarkEnd w:id="0"/>
            <w:r w:rsidR="00235A7E" w:rsidRPr="00492DBA">
              <w:rPr>
                <w:rFonts w:ascii="Century" w:eastAsia="ＭＳ 明朝" w:hAnsi="Century" w:cs="Times New Roman" w:hint="eastAsia"/>
              </w:rPr>
              <w:t>円</w:t>
            </w:r>
          </w:p>
        </w:tc>
      </w:tr>
      <w:tr w:rsidR="00235A7E" w:rsidRPr="00492DBA" w:rsidTr="00235A7E">
        <w:trPr>
          <w:trHeight w:val="1834"/>
          <w:jc w:val="center"/>
        </w:trPr>
        <w:tc>
          <w:tcPr>
            <w:tcW w:w="1377" w:type="dxa"/>
            <w:tcBorders>
              <w:top w:val="single" w:sz="4" w:space="0" w:color="auto"/>
              <w:left w:val="single" w:sz="4" w:space="0" w:color="auto"/>
              <w:bottom w:val="single" w:sz="4" w:space="0" w:color="auto"/>
              <w:right w:val="single" w:sz="4" w:space="0" w:color="auto"/>
            </w:tcBorders>
            <w:vAlign w:val="center"/>
          </w:tcPr>
          <w:p w:rsidR="00235A7E" w:rsidRPr="00492DBA" w:rsidRDefault="00235A7E" w:rsidP="002876A5">
            <w:pPr>
              <w:rPr>
                <w:rFonts w:ascii="Century" w:eastAsia="ＭＳ 明朝" w:hAnsi="Century" w:cs="Times New Roman"/>
              </w:rPr>
            </w:pPr>
            <w:r w:rsidRPr="00492DBA">
              <w:rPr>
                <w:rFonts w:ascii="Century" w:eastAsia="ＭＳ 明朝" w:hAnsi="Century" w:cs="Times New Roman" w:hint="eastAsia"/>
              </w:rPr>
              <w:t>幅員</w:t>
            </w:r>
          </w:p>
          <w:p w:rsidR="00235A7E" w:rsidRPr="00492DBA" w:rsidRDefault="00235A7E" w:rsidP="002876A5">
            <w:pPr>
              <w:rPr>
                <w:rFonts w:ascii="Century" w:eastAsia="ＭＳ 明朝" w:hAnsi="Century" w:cs="Times New Roman"/>
              </w:rPr>
            </w:pPr>
            <w:r w:rsidRPr="00492DBA">
              <w:rPr>
                <w:rFonts w:ascii="Century" w:eastAsia="ＭＳ 明朝" w:hAnsi="Century" w:cs="Times New Roman"/>
              </w:rPr>
              <w:t>2.</w:t>
            </w:r>
            <w:r>
              <w:rPr>
                <w:rFonts w:ascii="Century" w:eastAsia="ＭＳ 明朝" w:hAnsi="Century" w:cs="Times New Roman" w:hint="eastAsia"/>
              </w:rPr>
              <w:t>0</w:t>
            </w:r>
            <w:r w:rsidRPr="00492DBA">
              <w:rPr>
                <w:rFonts w:ascii="Century" w:eastAsia="ＭＳ 明朝" w:hAnsi="Century" w:cs="Times New Roman" w:hint="eastAsia"/>
              </w:rPr>
              <w:t>ｍ以上</w:t>
            </w:r>
          </w:p>
          <w:p w:rsidR="00235A7E" w:rsidRPr="00492DBA" w:rsidRDefault="00235A7E" w:rsidP="002876A5">
            <w:pPr>
              <w:rPr>
                <w:rFonts w:ascii="Century" w:eastAsia="ＭＳ 明朝" w:hAnsi="Century" w:cs="Times New Roman"/>
              </w:rPr>
            </w:pPr>
            <w:r w:rsidRPr="00492DBA">
              <w:rPr>
                <w:rFonts w:ascii="Century" w:eastAsia="ＭＳ 明朝" w:hAnsi="Century" w:cs="Times New Roman"/>
              </w:rPr>
              <w:t>3.0</w:t>
            </w:r>
            <w:r w:rsidRPr="00492DBA">
              <w:rPr>
                <w:rFonts w:ascii="Segoe UI Symbol" w:eastAsia="ＭＳ 明朝" w:hAnsi="Segoe UI Symbol" w:cs="Segoe UI Symbol" w:hint="eastAsia"/>
              </w:rPr>
              <w:t>ｍ未満</w:t>
            </w:r>
          </w:p>
        </w:tc>
        <w:tc>
          <w:tcPr>
            <w:tcW w:w="2304" w:type="dxa"/>
            <w:tcBorders>
              <w:left w:val="single" w:sz="4" w:space="0" w:color="auto"/>
              <w:bottom w:val="single" w:sz="4" w:space="0" w:color="auto"/>
              <w:right w:val="single" w:sz="4" w:space="0" w:color="auto"/>
            </w:tcBorders>
            <w:vAlign w:val="center"/>
          </w:tcPr>
          <w:p w:rsidR="00235A7E" w:rsidRPr="00492DBA" w:rsidRDefault="00235A7E" w:rsidP="00492DBA">
            <w:pPr>
              <w:widowControl/>
              <w:jc w:val="left"/>
              <w:rPr>
                <w:rFonts w:ascii="Century" w:eastAsia="ＭＳ 明朝" w:hAnsi="Century" w:cs="Times New Roman"/>
              </w:rPr>
            </w:pPr>
            <w:r>
              <w:rPr>
                <w:rFonts w:ascii="Century" w:eastAsia="ＭＳ 明朝" w:hAnsi="Century" w:cs="Times New Roman" w:hint="eastAsia"/>
              </w:rPr>
              <w:t>森林作業路修繕に要した経費</w:t>
            </w:r>
          </w:p>
        </w:tc>
        <w:tc>
          <w:tcPr>
            <w:tcW w:w="1766" w:type="dxa"/>
            <w:vMerge/>
            <w:tcBorders>
              <w:left w:val="single" w:sz="4" w:space="0" w:color="auto"/>
              <w:bottom w:val="single" w:sz="4" w:space="0" w:color="auto"/>
              <w:right w:val="single" w:sz="4" w:space="0" w:color="auto"/>
            </w:tcBorders>
            <w:vAlign w:val="center"/>
          </w:tcPr>
          <w:p w:rsidR="00235A7E" w:rsidRPr="00492DBA" w:rsidRDefault="00235A7E" w:rsidP="00492DBA">
            <w:pPr>
              <w:widowControl/>
              <w:jc w:val="left"/>
              <w:rPr>
                <w:rFonts w:ascii="Century" w:eastAsia="ＭＳ 明朝" w:hAnsi="Century" w:cs="Times New Roman"/>
              </w:rPr>
            </w:pPr>
          </w:p>
        </w:tc>
        <w:tc>
          <w:tcPr>
            <w:tcW w:w="1255" w:type="dxa"/>
            <w:tcBorders>
              <w:top w:val="single" w:sz="4" w:space="0" w:color="auto"/>
              <w:left w:val="single" w:sz="4" w:space="0" w:color="auto"/>
              <w:bottom w:val="single" w:sz="4" w:space="0" w:color="auto"/>
              <w:right w:val="single" w:sz="4" w:space="0" w:color="auto"/>
            </w:tcBorders>
            <w:vAlign w:val="center"/>
          </w:tcPr>
          <w:p w:rsidR="00235A7E" w:rsidRDefault="00235A7E" w:rsidP="002876A5">
            <w:pPr>
              <w:jc w:val="center"/>
              <w:rPr>
                <w:rFonts w:ascii="Century" w:eastAsia="ＭＳ 明朝" w:hAnsi="Century" w:cs="Times New Roman"/>
              </w:rPr>
            </w:pPr>
            <w:r>
              <w:rPr>
                <w:rFonts w:ascii="Century" w:eastAsia="ＭＳ 明朝" w:hAnsi="Century" w:cs="Times New Roman" w:hint="eastAsia"/>
              </w:rPr>
              <w:t>1</w:t>
            </w:r>
            <w:r w:rsidRPr="00492DBA">
              <w:rPr>
                <w:rFonts w:ascii="Century" w:eastAsia="ＭＳ 明朝" w:hAnsi="Century" w:cs="Times New Roman"/>
              </w:rPr>
              <w:t>,</w:t>
            </w:r>
            <w:r>
              <w:rPr>
                <w:rFonts w:ascii="Century" w:eastAsia="ＭＳ 明朝" w:hAnsi="Century" w:cs="Times New Roman" w:hint="eastAsia"/>
              </w:rPr>
              <w:t>0</w:t>
            </w:r>
            <w:r w:rsidRPr="00492DBA">
              <w:rPr>
                <w:rFonts w:ascii="Century" w:eastAsia="ＭＳ 明朝" w:hAnsi="Century" w:cs="Times New Roman"/>
              </w:rPr>
              <w:t>00</w:t>
            </w:r>
            <w:r w:rsidRPr="00492DBA">
              <w:rPr>
                <w:rFonts w:ascii="Century" w:eastAsia="ＭＳ 明朝" w:hAnsi="Century" w:cs="Times New Roman" w:hint="eastAsia"/>
              </w:rPr>
              <w:t>円</w:t>
            </w:r>
            <w:r w:rsidRPr="00492DBA">
              <w:rPr>
                <w:rFonts w:ascii="Century" w:eastAsia="ＭＳ 明朝" w:hAnsi="Century" w:cs="Times New Roman"/>
              </w:rPr>
              <w:t>/</w:t>
            </w:r>
            <w:r w:rsidRPr="00492DBA">
              <w:rPr>
                <w:rFonts w:ascii="Century" w:eastAsia="ＭＳ 明朝" w:hAnsi="Century" w:cs="Times New Roman" w:hint="eastAsia"/>
              </w:rPr>
              <w:t>ｍ</w:t>
            </w:r>
          </w:p>
        </w:tc>
        <w:tc>
          <w:tcPr>
            <w:tcW w:w="1792" w:type="dxa"/>
            <w:tcBorders>
              <w:top w:val="single" w:sz="4" w:space="0" w:color="auto"/>
              <w:left w:val="single" w:sz="4" w:space="0" w:color="auto"/>
              <w:bottom w:val="single" w:sz="4" w:space="0" w:color="auto"/>
              <w:right w:val="single" w:sz="4" w:space="0" w:color="auto"/>
            </w:tcBorders>
            <w:vAlign w:val="center"/>
          </w:tcPr>
          <w:p w:rsidR="00235A7E" w:rsidRDefault="00235A7E" w:rsidP="00492DBA">
            <w:pPr>
              <w:jc w:val="center"/>
              <w:rPr>
                <w:rFonts w:ascii="Century" w:eastAsia="ＭＳ 明朝" w:hAnsi="Century" w:cs="Times New Roman"/>
              </w:rPr>
            </w:pPr>
            <w:r>
              <w:rPr>
                <w:rFonts w:ascii="Century" w:eastAsia="ＭＳ 明朝" w:hAnsi="Century" w:cs="Times New Roman" w:hint="eastAsia"/>
              </w:rPr>
              <w:t>100,000</w:t>
            </w:r>
            <w:r w:rsidRPr="00492DBA">
              <w:rPr>
                <w:rFonts w:ascii="Century" w:eastAsia="ＭＳ 明朝" w:hAnsi="Century" w:cs="Times New Roman" w:hint="eastAsia"/>
              </w:rPr>
              <w:t>円</w:t>
            </w:r>
          </w:p>
        </w:tc>
      </w:tr>
    </w:tbl>
    <w:p w:rsidR="00E828AF" w:rsidRDefault="00E828AF">
      <w:pPr>
        <w:rPr>
          <w:sz w:val="24"/>
          <w:szCs w:val="24"/>
          <w:bdr w:val="single" w:sz="4" w:space="0" w:color="auto"/>
        </w:rPr>
      </w:pPr>
    </w:p>
    <w:p w:rsidR="00B31478" w:rsidRPr="00492DBA" w:rsidRDefault="00492DBA">
      <w:pPr>
        <w:rPr>
          <w:sz w:val="24"/>
          <w:szCs w:val="24"/>
          <w:bdr w:val="single" w:sz="4" w:space="0" w:color="auto"/>
        </w:rPr>
      </w:pPr>
      <w:r w:rsidRPr="00492DBA">
        <w:rPr>
          <w:sz w:val="24"/>
          <w:szCs w:val="24"/>
          <w:bdr w:val="single" w:sz="4" w:space="0" w:color="auto"/>
        </w:rPr>
        <w:t>補助要件</w:t>
      </w:r>
    </w:p>
    <w:p w:rsidR="00492DBA" w:rsidRDefault="00492DBA" w:rsidP="000020D9">
      <w:pPr>
        <w:rPr>
          <w:sz w:val="24"/>
          <w:szCs w:val="24"/>
        </w:rPr>
      </w:pPr>
      <w:r>
        <w:rPr>
          <w:sz w:val="24"/>
          <w:szCs w:val="24"/>
        </w:rPr>
        <w:t xml:space="preserve">　〇搬出間伐が計画されていること。</w:t>
      </w:r>
    </w:p>
    <w:p w:rsidR="00492DBA" w:rsidRDefault="00492DBA" w:rsidP="000020D9">
      <w:pPr>
        <w:rPr>
          <w:sz w:val="24"/>
          <w:szCs w:val="24"/>
        </w:rPr>
      </w:pPr>
      <w:r>
        <w:rPr>
          <w:sz w:val="24"/>
          <w:szCs w:val="24"/>
        </w:rPr>
        <w:t xml:space="preserve">　〇国又は県の補助事業の採択対象ではないこと。</w:t>
      </w:r>
    </w:p>
    <w:p w:rsidR="00E828AF" w:rsidRDefault="00E828AF" w:rsidP="000020D9">
      <w:pPr>
        <w:rPr>
          <w:sz w:val="24"/>
          <w:szCs w:val="24"/>
          <w:bdr w:val="single" w:sz="4" w:space="0" w:color="auto"/>
        </w:rPr>
      </w:pPr>
    </w:p>
    <w:p w:rsidR="00690560" w:rsidRPr="00690560" w:rsidRDefault="00690560" w:rsidP="000020D9">
      <w:pPr>
        <w:rPr>
          <w:sz w:val="24"/>
          <w:szCs w:val="24"/>
          <w:bdr w:val="single" w:sz="4" w:space="0" w:color="auto"/>
        </w:rPr>
      </w:pPr>
      <w:r w:rsidRPr="00690560">
        <w:rPr>
          <w:sz w:val="24"/>
          <w:szCs w:val="24"/>
          <w:bdr w:val="single" w:sz="4" w:space="0" w:color="auto"/>
        </w:rPr>
        <w:t>補助対象経費の積算</w:t>
      </w:r>
    </w:p>
    <w:p w:rsidR="00690560" w:rsidRDefault="00690560" w:rsidP="000020D9">
      <w:pPr>
        <w:rPr>
          <w:sz w:val="24"/>
          <w:szCs w:val="24"/>
        </w:rPr>
      </w:pPr>
      <w:r>
        <w:rPr>
          <w:rFonts w:hint="eastAsia"/>
          <w:sz w:val="24"/>
          <w:szCs w:val="24"/>
        </w:rPr>
        <w:t xml:space="preserve">　〇機械レンタル代、燃料代等</w:t>
      </w:r>
    </w:p>
    <w:p w:rsidR="00690560" w:rsidRPr="00BF2213" w:rsidRDefault="00690560" w:rsidP="000020D9">
      <w:pPr>
        <w:rPr>
          <w:sz w:val="24"/>
          <w:szCs w:val="24"/>
        </w:rPr>
      </w:pPr>
      <w:r w:rsidRPr="00BF2213">
        <w:rPr>
          <w:sz w:val="24"/>
          <w:szCs w:val="24"/>
        </w:rPr>
        <w:t xml:space="preserve">　〇森林作業路開設に要した人件費（作業日誌等により事業に従事した日数が</w:t>
      </w:r>
    </w:p>
    <w:p w:rsidR="00690560" w:rsidRPr="00BF2213" w:rsidRDefault="00690560" w:rsidP="00690560">
      <w:pPr>
        <w:ind w:leftChars="200" w:left="420"/>
        <w:rPr>
          <w:sz w:val="24"/>
          <w:szCs w:val="24"/>
        </w:rPr>
      </w:pPr>
      <w:r w:rsidRPr="00BF2213">
        <w:rPr>
          <w:sz w:val="24"/>
          <w:szCs w:val="24"/>
        </w:rPr>
        <w:t>確認され、</w:t>
      </w:r>
      <w:r w:rsidRPr="00BF2213">
        <w:rPr>
          <w:b/>
          <w:sz w:val="24"/>
          <w:szCs w:val="24"/>
        </w:rPr>
        <w:t>当該年度</w:t>
      </w:r>
      <w:r w:rsidRPr="00BF2213">
        <w:rPr>
          <w:sz w:val="24"/>
          <w:szCs w:val="24"/>
        </w:rPr>
        <w:t>の「広島県公共工事設計労務単価」を上限として算出し</w:t>
      </w:r>
    </w:p>
    <w:p w:rsidR="00690560" w:rsidRPr="00BF2213" w:rsidRDefault="00690560" w:rsidP="00690560">
      <w:pPr>
        <w:ind w:leftChars="200" w:left="420"/>
        <w:rPr>
          <w:sz w:val="24"/>
          <w:szCs w:val="24"/>
        </w:rPr>
      </w:pPr>
      <w:r w:rsidRPr="00BF2213">
        <w:rPr>
          <w:sz w:val="24"/>
          <w:szCs w:val="24"/>
        </w:rPr>
        <w:t>た経費）</w:t>
      </w:r>
    </w:p>
    <w:p w:rsidR="00FC1F87" w:rsidRDefault="00FC1F87" w:rsidP="00690560">
      <w:pPr>
        <w:ind w:leftChars="200" w:left="420"/>
        <w:rPr>
          <w:sz w:val="24"/>
          <w:szCs w:val="24"/>
        </w:rPr>
      </w:pPr>
    </w:p>
    <w:p w:rsidR="00492DBA" w:rsidRDefault="00492DBA" w:rsidP="000020D9">
      <w:pPr>
        <w:rPr>
          <w:sz w:val="24"/>
          <w:szCs w:val="24"/>
        </w:rPr>
      </w:pPr>
      <w:r>
        <w:rPr>
          <w:sz w:val="24"/>
          <w:szCs w:val="24"/>
        </w:rPr>
        <w:lastRenderedPageBreak/>
        <w:t>２．補助対象者</w:t>
      </w:r>
    </w:p>
    <w:p w:rsidR="00492DBA" w:rsidRDefault="00492DBA" w:rsidP="000020D9">
      <w:pPr>
        <w:rPr>
          <w:sz w:val="24"/>
          <w:szCs w:val="24"/>
        </w:rPr>
      </w:pPr>
      <w:r>
        <w:rPr>
          <w:sz w:val="24"/>
          <w:szCs w:val="24"/>
        </w:rPr>
        <w:t xml:space="preserve">　〇森林所有者</w:t>
      </w:r>
    </w:p>
    <w:p w:rsidR="00492DBA" w:rsidRDefault="00492DBA" w:rsidP="000020D9">
      <w:pPr>
        <w:rPr>
          <w:sz w:val="24"/>
          <w:szCs w:val="24"/>
        </w:rPr>
      </w:pPr>
      <w:r>
        <w:rPr>
          <w:sz w:val="24"/>
          <w:szCs w:val="24"/>
        </w:rPr>
        <w:t xml:space="preserve">　〇森林所有者から同意を得た町内に住所を有する者</w:t>
      </w:r>
    </w:p>
    <w:p w:rsidR="00492DBA" w:rsidRDefault="00492DBA" w:rsidP="000020D9">
      <w:pPr>
        <w:rPr>
          <w:sz w:val="24"/>
          <w:szCs w:val="24"/>
        </w:rPr>
      </w:pPr>
      <w:r>
        <w:rPr>
          <w:sz w:val="24"/>
          <w:szCs w:val="24"/>
        </w:rPr>
        <w:t xml:space="preserve">　〇町内事業者等</w:t>
      </w:r>
    </w:p>
    <w:p w:rsidR="00492DBA" w:rsidRDefault="00492DBA" w:rsidP="000020D9">
      <w:pPr>
        <w:rPr>
          <w:sz w:val="24"/>
          <w:szCs w:val="24"/>
        </w:rPr>
      </w:pPr>
    </w:p>
    <w:p w:rsidR="000020D9" w:rsidRDefault="00E828AF" w:rsidP="000020D9">
      <w:pPr>
        <w:rPr>
          <w:sz w:val="24"/>
          <w:szCs w:val="24"/>
        </w:rPr>
      </w:pPr>
      <w:r>
        <w:rPr>
          <w:rFonts w:hint="eastAsia"/>
          <w:sz w:val="24"/>
          <w:szCs w:val="24"/>
        </w:rPr>
        <w:t>３</w:t>
      </w:r>
      <w:r w:rsidR="000020D9">
        <w:rPr>
          <w:rFonts w:hint="eastAsia"/>
          <w:sz w:val="24"/>
          <w:szCs w:val="24"/>
        </w:rPr>
        <w:t>．受付場所</w:t>
      </w:r>
    </w:p>
    <w:p w:rsidR="000020D9" w:rsidRDefault="00A86F84" w:rsidP="000020D9">
      <w:pPr>
        <w:rPr>
          <w:sz w:val="24"/>
          <w:szCs w:val="24"/>
        </w:rPr>
      </w:pPr>
      <w:r>
        <w:rPr>
          <w:rFonts w:hint="eastAsia"/>
          <w:sz w:val="24"/>
          <w:szCs w:val="24"/>
        </w:rPr>
        <w:t xml:space="preserve">　・産業観光</w:t>
      </w:r>
      <w:r w:rsidR="000020D9">
        <w:rPr>
          <w:rFonts w:hint="eastAsia"/>
          <w:sz w:val="24"/>
          <w:szCs w:val="24"/>
        </w:rPr>
        <w:t>課</w:t>
      </w:r>
    </w:p>
    <w:p w:rsidR="00492DBA" w:rsidRDefault="00492DBA" w:rsidP="000020D9">
      <w:pPr>
        <w:rPr>
          <w:sz w:val="24"/>
          <w:szCs w:val="24"/>
        </w:rPr>
      </w:pPr>
      <w:r>
        <w:rPr>
          <w:sz w:val="24"/>
          <w:szCs w:val="24"/>
        </w:rPr>
        <w:t xml:space="preserve">　　事前の申請が必須となります。</w:t>
      </w:r>
    </w:p>
    <w:p w:rsidR="000020D9" w:rsidRPr="000020D9" w:rsidRDefault="000020D9">
      <w:pPr>
        <w:rPr>
          <w:sz w:val="24"/>
          <w:szCs w:val="24"/>
        </w:rPr>
      </w:pPr>
      <w:r>
        <w:rPr>
          <w:rFonts w:hint="eastAsia"/>
          <w:sz w:val="24"/>
          <w:szCs w:val="24"/>
        </w:rPr>
        <w:t xml:space="preserve">　　　</w:t>
      </w:r>
    </w:p>
    <w:p w:rsidR="000020D9" w:rsidRDefault="00E828AF">
      <w:pPr>
        <w:rPr>
          <w:sz w:val="24"/>
          <w:szCs w:val="24"/>
        </w:rPr>
      </w:pPr>
      <w:r>
        <w:rPr>
          <w:rFonts w:hint="eastAsia"/>
          <w:sz w:val="24"/>
          <w:szCs w:val="24"/>
        </w:rPr>
        <w:t>４</w:t>
      </w:r>
      <w:r w:rsidR="000020D9">
        <w:rPr>
          <w:rFonts w:hint="eastAsia"/>
          <w:sz w:val="24"/>
          <w:szCs w:val="24"/>
        </w:rPr>
        <w:t>．交付の決定</w:t>
      </w:r>
    </w:p>
    <w:p w:rsidR="000020D9" w:rsidRDefault="000020D9">
      <w:pPr>
        <w:rPr>
          <w:sz w:val="24"/>
          <w:szCs w:val="24"/>
        </w:rPr>
      </w:pPr>
      <w:r>
        <w:rPr>
          <w:rFonts w:hint="eastAsia"/>
          <w:sz w:val="24"/>
          <w:szCs w:val="24"/>
        </w:rPr>
        <w:t xml:space="preserve">　・申請受付順による書類審査にて交付決定通知書を申請者にお送りします。</w:t>
      </w:r>
    </w:p>
    <w:p w:rsidR="000020D9" w:rsidRDefault="000020D9">
      <w:pPr>
        <w:rPr>
          <w:sz w:val="24"/>
          <w:szCs w:val="24"/>
        </w:rPr>
      </w:pPr>
    </w:p>
    <w:p w:rsidR="000020D9" w:rsidRDefault="00E828AF">
      <w:pPr>
        <w:rPr>
          <w:sz w:val="24"/>
          <w:szCs w:val="24"/>
        </w:rPr>
      </w:pPr>
      <w:r>
        <w:rPr>
          <w:rFonts w:hint="eastAsia"/>
          <w:sz w:val="24"/>
          <w:szCs w:val="24"/>
        </w:rPr>
        <w:t>５</w:t>
      </w:r>
      <w:r w:rsidR="000020D9">
        <w:rPr>
          <w:rFonts w:hint="eastAsia"/>
          <w:sz w:val="24"/>
          <w:szCs w:val="24"/>
        </w:rPr>
        <w:t>．補助金の支払い</w:t>
      </w:r>
    </w:p>
    <w:p w:rsidR="000020D9" w:rsidRDefault="000020D9" w:rsidP="00BF4FB1">
      <w:pPr>
        <w:ind w:left="240" w:hangingChars="100" w:hanging="240"/>
        <w:rPr>
          <w:sz w:val="24"/>
          <w:szCs w:val="24"/>
        </w:rPr>
      </w:pPr>
      <w:r>
        <w:rPr>
          <w:rFonts w:hint="eastAsia"/>
          <w:sz w:val="24"/>
          <w:szCs w:val="24"/>
        </w:rPr>
        <w:t xml:space="preserve">　・事業の完了後に提出していただく実績報告書等の審査により、補助金額を確定し、交付確定通知書をお送りし、申請者が指定される口座に補助金を振り込みます。</w:t>
      </w:r>
    </w:p>
    <w:p w:rsidR="000020D9" w:rsidRDefault="000020D9">
      <w:pPr>
        <w:rPr>
          <w:sz w:val="24"/>
          <w:szCs w:val="24"/>
        </w:rPr>
      </w:pPr>
    </w:p>
    <w:p w:rsidR="000020D9" w:rsidRDefault="00E828AF">
      <w:pPr>
        <w:rPr>
          <w:sz w:val="24"/>
          <w:szCs w:val="24"/>
        </w:rPr>
      </w:pPr>
      <w:r>
        <w:rPr>
          <w:rFonts w:hint="eastAsia"/>
          <w:sz w:val="24"/>
          <w:szCs w:val="24"/>
        </w:rPr>
        <w:t>６</w:t>
      </w:r>
      <w:r w:rsidR="000020D9">
        <w:rPr>
          <w:rFonts w:hint="eastAsia"/>
          <w:sz w:val="24"/>
          <w:szCs w:val="24"/>
        </w:rPr>
        <w:t>．申請時に必要な書類</w:t>
      </w:r>
    </w:p>
    <w:p w:rsidR="000020D9" w:rsidRDefault="000020D9">
      <w:pPr>
        <w:rPr>
          <w:sz w:val="24"/>
          <w:szCs w:val="24"/>
        </w:rPr>
      </w:pPr>
      <w:r>
        <w:rPr>
          <w:rFonts w:hint="eastAsia"/>
          <w:sz w:val="24"/>
          <w:szCs w:val="24"/>
        </w:rPr>
        <w:t xml:space="preserve">　</w:t>
      </w:r>
      <w:r w:rsidR="004F29C3">
        <w:rPr>
          <w:rFonts w:hint="eastAsia"/>
          <w:sz w:val="24"/>
          <w:szCs w:val="24"/>
        </w:rPr>
        <w:t>・安芸太田町</w:t>
      </w:r>
      <w:r w:rsidR="00A86F84">
        <w:rPr>
          <w:rFonts w:hint="eastAsia"/>
          <w:sz w:val="24"/>
          <w:szCs w:val="24"/>
        </w:rPr>
        <w:t>森林作業路開設</w:t>
      </w:r>
      <w:r w:rsidR="004F29C3">
        <w:rPr>
          <w:rFonts w:hint="eastAsia"/>
          <w:sz w:val="24"/>
          <w:szCs w:val="24"/>
        </w:rPr>
        <w:t>事業補助金</w:t>
      </w:r>
      <w:r w:rsidR="00BA70CC">
        <w:rPr>
          <w:rFonts w:hint="eastAsia"/>
          <w:sz w:val="24"/>
          <w:szCs w:val="24"/>
        </w:rPr>
        <w:t>交付申請書（様式第１号）</w:t>
      </w:r>
    </w:p>
    <w:p w:rsidR="00BA70CC" w:rsidRDefault="00BA70CC">
      <w:pPr>
        <w:rPr>
          <w:sz w:val="24"/>
          <w:szCs w:val="24"/>
        </w:rPr>
      </w:pPr>
      <w:r>
        <w:rPr>
          <w:rFonts w:hint="eastAsia"/>
          <w:sz w:val="24"/>
          <w:szCs w:val="24"/>
        </w:rPr>
        <w:t xml:space="preserve">　・</w:t>
      </w:r>
      <w:r w:rsidR="00A86F84">
        <w:rPr>
          <w:rFonts w:hint="eastAsia"/>
          <w:sz w:val="24"/>
          <w:szCs w:val="24"/>
        </w:rPr>
        <w:t>路線位置図</w:t>
      </w:r>
    </w:p>
    <w:p w:rsidR="00BA70CC" w:rsidRDefault="00A86F84">
      <w:pPr>
        <w:rPr>
          <w:sz w:val="24"/>
          <w:szCs w:val="24"/>
        </w:rPr>
      </w:pPr>
      <w:r>
        <w:rPr>
          <w:rFonts w:hint="eastAsia"/>
          <w:sz w:val="24"/>
          <w:szCs w:val="24"/>
        </w:rPr>
        <w:t xml:space="preserve">　・路線図</w:t>
      </w:r>
      <w:r w:rsidRPr="00A86F84">
        <w:rPr>
          <w:rFonts w:hint="eastAsia"/>
          <w:sz w:val="20"/>
          <w:szCs w:val="20"/>
        </w:rPr>
        <w:t>（</w:t>
      </w:r>
      <w:r w:rsidRPr="00A86F84">
        <w:rPr>
          <w:sz w:val="20"/>
          <w:szCs w:val="20"/>
        </w:rPr>
        <w:t>５千分の１程度の地形図に森林作業路の線形及び間伐実施箇所を記入</w:t>
      </w:r>
      <w:r w:rsidR="002B1EF2">
        <w:rPr>
          <w:rFonts w:hint="eastAsia"/>
          <w:sz w:val="20"/>
          <w:szCs w:val="20"/>
        </w:rPr>
        <w:t>し</w:t>
      </w:r>
      <w:r w:rsidRPr="00A86F84">
        <w:rPr>
          <w:sz w:val="20"/>
          <w:szCs w:val="20"/>
        </w:rPr>
        <w:t>たもの）</w:t>
      </w:r>
    </w:p>
    <w:p w:rsidR="00BA70CC" w:rsidRDefault="00ED5136">
      <w:pPr>
        <w:rPr>
          <w:sz w:val="24"/>
          <w:szCs w:val="24"/>
        </w:rPr>
      </w:pPr>
      <w:r>
        <w:rPr>
          <w:rFonts w:hint="eastAsia"/>
          <w:sz w:val="24"/>
          <w:szCs w:val="24"/>
        </w:rPr>
        <w:t xml:space="preserve">　・交付申請者と</w:t>
      </w:r>
      <w:r w:rsidR="00A86F84">
        <w:rPr>
          <w:rFonts w:hint="eastAsia"/>
          <w:sz w:val="24"/>
          <w:szCs w:val="24"/>
        </w:rPr>
        <w:t>森林所有者</w:t>
      </w:r>
      <w:r>
        <w:rPr>
          <w:rFonts w:hint="eastAsia"/>
          <w:sz w:val="24"/>
          <w:szCs w:val="24"/>
        </w:rPr>
        <w:t>が異なる場合には、</w:t>
      </w:r>
      <w:r w:rsidR="00A86F84">
        <w:rPr>
          <w:rFonts w:hint="eastAsia"/>
          <w:sz w:val="24"/>
          <w:szCs w:val="24"/>
        </w:rPr>
        <w:t>作業路設置、</w:t>
      </w:r>
      <w:r>
        <w:rPr>
          <w:rFonts w:hint="eastAsia"/>
          <w:sz w:val="24"/>
          <w:szCs w:val="24"/>
        </w:rPr>
        <w:t>伐採</w:t>
      </w:r>
      <w:r w:rsidR="00A86F84">
        <w:rPr>
          <w:rFonts w:hint="eastAsia"/>
          <w:sz w:val="24"/>
          <w:szCs w:val="24"/>
        </w:rPr>
        <w:t>に係る同意</w:t>
      </w:r>
      <w:r w:rsidR="00BA70CC">
        <w:rPr>
          <w:rFonts w:hint="eastAsia"/>
          <w:sz w:val="24"/>
          <w:szCs w:val="24"/>
        </w:rPr>
        <w:t>書</w:t>
      </w:r>
    </w:p>
    <w:p w:rsidR="000020D9" w:rsidRPr="000020D9" w:rsidRDefault="000020D9">
      <w:pPr>
        <w:rPr>
          <w:sz w:val="24"/>
          <w:szCs w:val="24"/>
        </w:rPr>
      </w:pPr>
    </w:p>
    <w:p w:rsidR="000020D9" w:rsidRDefault="00E828AF">
      <w:pPr>
        <w:rPr>
          <w:sz w:val="24"/>
          <w:szCs w:val="24"/>
        </w:rPr>
      </w:pPr>
      <w:r>
        <w:rPr>
          <w:rFonts w:hint="eastAsia"/>
          <w:sz w:val="24"/>
          <w:szCs w:val="24"/>
        </w:rPr>
        <w:t>７</w:t>
      </w:r>
      <w:r w:rsidR="00BA70CC">
        <w:rPr>
          <w:rFonts w:hint="eastAsia"/>
          <w:sz w:val="24"/>
          <w:szCs w:val="24"/>
        </w:rPr>
        <w:t>．実績報告時に必要な書類</w:t>
      </w:r>
    </w:p>
    <w:p w:rsidR="00BA70CC" w:rsidRDefault="00A86F84">
      <w:pPr>
        <w:rPr>
          <w:sz w:val="24"/>
          <w:szCs w:val="24"/>
        </w:rPr>
      </w:pPr>
      <w:r>
        <w:rPr>
          <w:rFonts w:hint="eastAsia"/>
          <w:sz w:val="24"/>
          <w:szCs w:val="24"/>
        </w:rPr>
        <w:t xml:space="preserve">　・安芸太田町森林作業路開設</w:t>
      </w:r>
      <w:r w:rsidR="00BA70CC">
        <w:rPr>
          <w:rFonts w:hint="eastAsia"/>
          <w:sz w:val="24"/>
          <w:szCs w:val="24"/>
        </w:rPr>
        <w:t>事業実績報告書（様式第６号）</w:t>
      </w:r>
    </w:p>
    <w:p w:rsidR="004C0836" w:rsidRDefault="00A86F84">
      <w:pPr>
        <w:rPr>
          <w:sz w:val="24"/>
          <w:szCs w:val="24"/>
        </w:rPr>
      </w:pPr>
      <w:r>
        <w:rPr>
          <w:rFonts w:hint="eastAsia"/>
          <w:sz w:val="24"/>
          <w:szCs w:val="24"/>
        </w:rPr>
        <w:t xml:space="preserve">　・出来高平面図</w:t>
      </w:r>
    </w:p>
    <w:p w:rsidR="00A86F84" w:rsidRDefault="00A86F84">
      <w:pPr>
        <w:rPr>
          <w:sz w:val="24"/>
          <w:szCs w:val="24"/>
        </w:rPr>
      </w:pPr>
      <w:r>
        <w:rPr>
          <w:sz w:val="24"/>
          <w:szCs w:val="24"/>
        </w:rPr>
        <w:t xml:space="preserve">　・出来高測量図（延長が確認できるもの）</w:t>
      </w:r>
    </w:p>
    <w:p w:rsidR="00A86F84" w:rsidRDefault="00A86F84" w:rsidP="00A86F84">
      <w:pPr>
        <w:rPr>
          <w:sz w:val="24"/>
          <w:szCs w:val="24"/>
        </w:rPr>
      </w:pPr>
      <w:r>
        <w:rPr>
          <w:rFonts w:hint="eastAsia"/>
          <w:sz w:val="24"/>
          <w:szCs w:val="24"/>
        </w:rPr>
        <w:t xml:space="preserve">　・施工写真</w:t>
      </w:r>
      <w:r>
        <w:rPr>
          <w:sz w:val="24"/>
          <w:szCs w:val="24"/>
        </w:rPr>
        <w:t>（起点・中間・終点で作業前と作業後の内容が確認できるもの）</w:t>
      </w:r>
    </w:p>
    <w:p w:rsidR="004C0836" w:rsidRPr="00A86F84" w:rsidRDefault="004C0836">
      <w:pPr>
        <w:rPr>
          <w:sz w:val="24"/>
          <w:szCs w:val="24"/>
        </w:rPr>
      </w:pPr>
    </w:p>
    <w:p w:rsidR="004C0836" w:rsidRDefault="004C0836">
      <w:pPr>
        <w:rPr>
          <w:sz w:val="24"/>
          <w:szCs w:val="24"/>
        </w:rPr>
      </w:pPr>
    </w:p>
    <w:p w:rsidR="004C0836" w:rsidRPr="004C0836" w:rsidRDefault="00A86F84">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【問い合わせ先】安芸太田町産業観光</w:t>
      </w:r>
      <w:r w:rsidR="004C0836" w:rsidRPr="004C0836">
        <w:rPr>
          <w:rFonts w:ascii="HG丸ｺﾞｼｯｸM-PRO" w:eastAsia="HG丸ｺﾞｼｯｸM-PRO" w:hAnsi="HG丸ｺﾞｼｯｸM-PRO" w:hint="eastAsia"/>
          <w:b/>
          <w:sz w:val="28"/>
          <w:szCs w:val="28"/>
        </w:rPr>
        <w:t>課　電話0826-28-1973</w:t>
      </w:r>
    </w:p>
    <w:p w:rsidR="00781FD9" w:rsidRDefault="00781FD9">
      <w:pPr>
        <w:rPr>
          <w:sz w:val="24"/>
          <w:szCs w:val="24"/>
        </w:rPr>
      </w:pPr>
    </w:p>
    <w:p w:rsidR="00781FD9" w:rsidRDefault="00781FD9">
      <w:pPr>
        <w:rPr>
          <w:sz w:val="24"/>
          <w:szCs w:val="24"/>
        </w:rPr>
      </w:pPr>
    </w:p>
    <w:p w:rsidR="00781FD9" w:rsidRDefault="00781FD9">
      <w:pPr>
        <w:rPr>
          <w:sz w:val="24"/>
          <w:szCs w:val="24"/>
        </w:rPr>
      </w:pPr>
    </w:p>
    <w:p w:rsidR="00781FD9" w:rsidRPr="00954FBB" w:rsidRDefault="00781FD9">
      <w:pPr>
        <w:rPr>
          <w:sz w:val="24"/>
          <w:szCs w:val="24"/>
        </w:rPr>
      </w:pPr>
    </w:p>
    <w:sectPr w:rsidR="00781FD9" w:rsidRPr="00954F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478" w:rsidRDefault="00B31478" w:rsidP="00B31478">
      <w:r>
        <w:separator/>
      </w:r>
    </w:p>
  </w:endnote>
  <w:endnote w:type="continuationSeparator" w:id="0">
    <w:p w:rsidR="00B31478" w:rsidRDefault="00B31478" w:rsidP="00B3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478" w:rsidRDefault="00B31478" w:rsidP="00B31478">
      <w:r>
        <w:separator/>
      </w:r>
    </w:p>
  </w:footnote>
  <w:footnote w:type="continuationSeparator" w:id="0">
    <w:p w:rsidR="00B31478" w:rsidRDefault="00B31478" w:rsidP="00B31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BB"/>
    <w:rsid w:val="000020D9"/>
    <w:rsid w:val="00080DC2"/>
    <w:rsid w:val="00087A29"/>
    <w:rsid w:val="0010639B"/>
    <w:rsid w:val="002158E2"/>
    <w:rsid w:val="00235A7E"/>
    <w:rsid w:val="002876A5"/>
    <w:rsid w:val="002B1EF2"/>
    <w:rsid w:val="00492DBA"/>
    <w:rsid w:val="004C0836"/>
    <w:rsid w:val="004F29C3"/>
    <w:rsid w:val="005639EF"/>
    <w:rsid w:val="00615A0F"/>
    <w:rsid w:val="00690560"/>
    <w:rsid w:val="00781FD9"/>
    <w:rsid w:val="00847EB9"/>
    <w:rsid w:val="008F7586"/>
    <w:rsid w:val="00954FBB"/>
    <w:rsid w:val="009E4A5A"/>
    <w:rsid w:val="00A86F84"/>
    <w:rsid w:val="00A95130"/>
    <w:rsid w:val="00AC0BAD"/>
    <w:rsid w:val="00B31478"/>
    <w:rsid w:val="00BA70CC"/>
    <w:rsid w:val="00BF2213"/>
    <w:rsid w:val="00BF4FB1"/>
    <w:rsid w:val="00D13E5D"/>
    <w:rsid w:val="00E017DC"/>
    <w:rsid w:val="00E828AF"/>
    <w:rsid w:val="00EC5EBE"/>
    <w:rsid w:val="00ED5136"/>
    <w:rsid w:val="00EE4554"/>
    <w:rsid w:val="00F223E9"/>
    <w:rsid w:val="00FC1F87"/>
    <w:rsid w:val="00FC6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FC972792-F52E-4B33-8D7F-9993FB92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554"/>
    <w:pPr>
      <w:ind w:leftChars="400" w:left="840"/>
    </w:pPr>
  </w:style>
  <w:style w:type="paragraph" w:styleId="a4">
    <w:name w:val="Balloon Text"/>
    <w:basedOn w:val="a"/>
    <w:link w:val="a5"/>
    <w:uiPriority w:val="99"/>
    <w:semiHidden/>
    <w:unhideWhenUsed/>
    <w:rsid w:val="00F223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23E9"/>
    <w:rPr>
      <w:rFonts w:asciiTheme="majorHAnsi" w:eastAsiaTheme="majorEastAsia" w:hAnsiTheme="majorHAnsi" w:cstheme="majorBidi"/>
      <w:sz w:val="18"/>
      <w:szCs w:val="18"/>
    </w:rPr>
  </w:style>
  <w:style w:type="paragraph" w:styleId="a6">
    <w:name w:val="header"/>
    <w:basedOn w:val="a"/>
    <w:link w:val="a7"/>
    <w:uiPriority w:val="99"/>
    <w:unhideWhenUsed/>
    <w:rsid w:val="00B31478"/>
    <w:pPr>
      <w:tabs>
        <w:tab w:val="center" w:pos="4252"/>
        <w:tab w:val="right" w:pos="8504"/>
      </w:tabs>
      <w:snapToGrid w:val="0"/>
    </w:pPr>
  </w:style>
  <w:style w:type="character" w:customStyle="1" w:styleId="a7">
    <w:name w:val="ヘッダー (文字)"/>
    <w:basedOn w:val="a0"/>
    <w:link w:val="a6"/>
    <w:uiPriority w:val="99"/>
    <w:rsid w:val="00B31478"/>
  </w:style>
  <w:style w:type="paragraph" w:styleId="a8">
    <w:name w:val="footer"/>
    <w:basedOn w:val="a"/>
    <w:link w:val="a9"/>
    <w:uiPriority w:val="99"/>
    <w:unhideWhenUsed/>
    <w:rsid w:val="00B31478"/>
    <w:pPr>
      <w:tabs>
        <w:tab w:val="center" w:pos="4252"/>
        <w:tab w:val="right" w:pos="8504"/>
      </w:tabs>
      <w:snapToGrid w:val="0"/>
    </w:pPr>
  </w:style>
  <w:style w:type="character" w:customStyle="1" w:styleId="a9">
    <w:name w:val="フッター (文字)"/>
    <w:basedOn w:val="a0"/>
    <w:link w:val="a8"/>
    <w:uiPriority w:val="99"/>
    <w:rsid w:val="00B31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707134">
      <w:bodyDiv w:val="1"/>
      <w:marLeft w:val="0"/>
      <w:marRight w:val="0"/>
      <w:marTop w:val="0"/>
      <w:marBottom w:val="0"/>
      <w:divBdr>
        <w:top w:val="none" w:sz="0" w:space="0" w:color="auto"/>
        <w:left w:val="none" w:sz="0" w:space="0" w:color="auto"/>
        <w:bottom w:val="none" w:sz="0" w:space="0" w:color="auto"/>
        <w:right w:val="none" w:sz="0" w:space="0" w:color="auto"/>
      </w:divBdr>
    </w:div>
    <w:div w:id="11071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栗栖　俊生</dc:creator>
  <cp:keywords/>
  <dc:description/>
  <cp:lastModifiedBy>藤井 将和</cp:lastModifiedBy>
  <cp:revision>31</cp:revision>
  <cp:lastPrinted>2021-12-17T07:53:00Z</cp:lastPrinted>
  <dcterms:created xsi:type="dcterms:W3CDTF">2020-03-27T08:52:00Z</dcterms:created>
  <dcterms:modified xsi:type="dcterms:W3CDTF">2023-04-26T07:27:00Z</dcterms:modified>
</cp:coreProperties>
</file>